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5728FE" w:rsidRPr="005728FE" w:rsidRDefault="005D523D" w:rsidP="00735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23D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9015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1.25pt" o:ole="">
            <v:imagedata r:id="rId8" o:title=""/>
          </v:shape>
          <o:OLEObject Type="Embed" ProgID="AcroExch.Document.7" ShapeID="_x0000_i1025" DrawAspect="Content" ObjectID="_1634375876" r:id="rId9"/>
        </w:object>
      </w:r>
      <w:bookmarkEnd w:id="0"/>
    </w:p>
    <w:p w:rsidR="00FF3881" w:rsidRDefault="00FF3881" w:rsidP="00FF38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E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FF3881" w:rsidRPr="0037512C" w:rsidRDefault="00FF3881" w:rsidP="00FF3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12C">
        <w:rPr>
          <w:rFonts w:ascii="Times New Roman" w:eastAsia="Times New Roman" w:hAnsi="Times New Roman" w:cs="Times New Roman"/>
          <w:sz w:val="24"/>
          <w:szCs w:val="24"/>
        </w:rPr>
        <w:t>Рабочая программа внеурочной деятельности по общеинтеллектуа</w:t>
      </w:r>
      <w:r>
        <w:rPr>
          <w:rFonts w:ascii="Times New Roman" w:hAnsi="Times New Roman" w:cs="Times New Roman"/>
          <w:sz w:val="24"/>
          <w:szCs w:val="24"/>
        </w:rPr>
        <w:t>льному направл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нию «Шахмат</w:t>
      </w:r>
      <w:r w:rsidR="00CA6C39">
        <w:rPr>
          <w:rFonts w:ascii="Times New Roman" w:hAnsi="Times New Roman" w:cs="Times New Roman"/>
          <w:sz w:val="24"/>
          <w:szCs w:val="24"/>
        </w:rPr>
        <w:t>ная школа</w:t>
      </w:r>
      <w:r w:rsidRPr="0037512C">
        <w:rPr>
          <w:rFonts w:ascii="Times New Roman" w:eastAsia="Times New Roman" w:hAnsi="Times New Roman" w:cs="Times New Roman"/>
          <w:sz w:val="24"/>
          <w:szCs w:val="24"/>
        </w:rPr>
        <w:t>» составлена на основе нормативно — правовой базы: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95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 г. № 273-ФЗ «Об образовании в Российской Фед</w:t>
      </w:r>
      <w:r w:rsidRPr="004C09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C0954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рации» (редакция от 23.07.2013).</w:t>
      </w:r>
    </w:p>
    <w:p w:rsidR="002532E5" w:rsidRPr="002532E5" w:rsidRDefault="002532E5" w:rsidP="002532E5">
      <w:pPr>
        <w:pStyle w:val="a5"/>
        <w:numPr>
          <w:ilvl w:val="0"/>
          <w:numId w:val="22"/>
        </w:numPr>
        <w:spacing w:after="0" w:line="240" w:lineRule="auto"/>
        <w:ind w:left="0" w:firstLine="698"/>
        <w:rPr>
          <w:rFonts w:ascii="Times New Roman" w:hAnsi="Times New Roman"/>
          <w:sz w:val="24"/>
        </w:rPr>
      </w:pPr>
      <w:r w:rsidRPr="002532E5">
        <w:rPr>
          <w:rFonts w:ascii="Times New Roman" w:hAnsi="Times New Roman"/>
          <w:sz w:val="24"/>
        </w:rPr>
        <w:t>Приказ Министерства образования и науки РФ от 31.12.2015г. №1577 «О вн</w:t>
      </w:r>
      <w:r w:rsidRPr="002532E5">
        <w:rPr>
          <w:rFonts w:ascii="Times New Roman" w:hAnsi="Times New Roman"/>
          <w:sz w:val="24"/>
        </w:rPr>
        <w:t>е</w:t>
      </w:r>
      <w:r w:rsidRPr="002532E5">
        <w:rPr>
          <w:rFonts w:ascii="Times New Roman" w:hAnsi="Times New Roman"/>
          <w:sz w:val="24"/>
        </w:rPr>
        <w:t>сении изменений в федеральный государственный образовательный стандарт основного о</w:t>
      </w:r>
      <w:r w:rsidRPr="002532E5">
        <w:rPr>
          <w:rFonts w:ascii="Times New Roman" w:hAnsi="Times New Roman"/>
          <w:sz w:val="24"/>
        </w:rPr>
        <w:t>б</w:t>
      </w:r>
      <w:r w:rsidRPr="002532E5">
        <w:rPr>
          <w:rFonts w:ascii="Times New Roman" w:hAnsi="Times New Roman"/>
          <w:sz w:val="24"/>
        </w:rPr>
        <w:t>щего образования, утверждённый приказом Министерства образования и науки РФ от 17 д</w:t>
      </w:r>
      <w:r w:rsidRPr="002532E5">
        <w:rPr>
          <w:rFonts w:ascii="Times New Roman" w:hAnsi="Times New Roman"/>
          <w:sz w:val="24"/>
        </w:rPr>
        <w:t>е</w:t>
      </w:r>
      <w:r w:rsidRPr="002532E5">
        <w:rPr>
          <w:rFonts w:ascii="Times New Roman" w:hAnsi="Times New Roman"/>
          <w:sz w:val="24"/>
        </w:rPr>
        <w:t>кабря 2010г. №1897»;</w:t>
      </w:r>
    </w:p>
    <w:p w:rsidR="00FF3881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954">
        <w:rPr>
          <w:rFonts w:ascii="Times New Roman" w:hAnsi="Times New Roman" w:cs="Times New Roman"/>
          <w:sz w:val="24"/>
          <w:szCs w:val="24"/>
        </w:rPr>
        <w:t>О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сновная обра</w:t>
      </w:r>
      <w:r w:rsidRPr="004C0954">
        <w:rPr>
          <w:rFonts w:ascii="Times New Roman" w:hAnsi="Times New Roman" w:cs="Times New Roman"/>
          <w:sz w:val="24"/>
          <w:szCs w:val="24"/>
        </w:rPr>
        <w:t>зовательная программа среднего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рекоме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дованная к использованию Координационным советом при департаменте общего образов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ния Министерства образования и науки Российской федерации (прото</w:t>
      </w:r>
      <w:r w:rsidR="002532E5">
        <w:rPr>
          <w:rFonts w:ascii="Times New Roman" w:eastAsia="Times New Roman" w:hAnsi="Times New Roman" w:cs="Times New Roman"/>
          <w:sz w:val="24"/>
          <w:szCs w:val="24"/>
        </w:rPr>
        <w:t>кол заседания от 24-25 июля 2016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г. № 1);</w:t>
      </w:r>
    </w:p>
    <w:p w:rsidR="00287097" w:rsidRPr="00287097" w:rsidRDefault="00287097" w:rsidP="00287097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курса «Шахматная школа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» составлена на основе примерной программы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покол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ния) М.: Просвещение, 2014.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C0954">
        <w:rPr>
          <w:rFonts w:ascii="Times New Roman" w:hAnsi="Times New Roman" w:cs="Times New Roman"/>
          <w:bCs/>
          <w:sz w:val="24"/>
          <w:szCs w:val="24"/>
          <w:lang w:eastAsia="ar-SA"/>
        </w:rPr>
        <w:t>Учебного плана МБОУ Исаевская ООШ на 2019-2020 учебный год;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C0954">
        <w:rPr>
          <w:rFonts w:ascii="Times New Roman" w:hAnsi="Times New Roman" w:cs="Times New Roman"/>
          <w:bCs/>
          <w:sz w:val="24"/>
          <w:szCs w:val="24"/>
          <w:lang w:eastAsia="en-US"/>
        </w:rPr>
        <w:t>Положения о рабочей программе МБОУ</w:t>
      </w:r>
      <w:r w:rsidRPr="004C09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Исаевская ООШ.</w:t>
      </w:r>
      <w:r w:rsidRPr="004C095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2259CF" w:rsidRPr="005728FE" w:rsidRDefault="00CA6C39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«Шахматная школа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» позволяет реализовать многие позитивные идеи от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чественных теоретиков и практиков - сделать обучение радостным, поддерживать устойч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вый интерес к знаниям. Стержневым моментом занятий становится деятельность самих уч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когда они наблюдают, сравнивают, классифицируют, группируют, делают выводы, выясняют закономерности.</w:t>
      </w:r>
    </w:p>
    <w:p w:rsidR="002259CF" w:rsidRPr="005728FE" w:rsidRDefault="002259CF" w:rsidP="00572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игре в шахматы с раннего возраста помогает многим детям не отстать в ра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витии от своих сверстников, открывает дорогу к творчеству сотням тысяч детей некоммун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2259CF" w:rsidRPr="005728FE" w:rsidRDefault="002259CF" w:rsidP="00572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 по своей природе остаются, прежде всего, игрой. И ученик, особенно в н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ремленность, волю, выносливость, терпение, способность к концентрации внимания, см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лость, расчет, умение быстро и правильно принимать решения в меняющейся обстановке и т.д.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свойств характера.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ляризацией и пропагандой шахмат, проведение всемирных шахматных олимпиад и мног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численных международных соревнований. Шахматы становятся все более серьезным занят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ем огромного количества людей и помогают становлению человека в любой среде деятел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способствуя гармоничному развитию личности.</w:t>
      </w:r>
    </w:p>
    <w:p w:rsidR="002259CF" w:rsidRPr="005728FE" w:rsidRDefault="00CA6C39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 — это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игра, доставляющая ученикам много радости, удовольс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но и действенное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эффективное средство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умственного развития</w:t>
      </w:r>
      <w:r w:rsidR="002259CF"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85041"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вну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реннего плана действий -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9C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действовать в уме.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 шахматы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 наглядно-образное мышление</w:t>
      </w: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85041"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зарождению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логического мышления, воспитывает усидчивость, вдумчивость, целеустремленность.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ник, обучающийся этой игре, становится собраннее, самокритичнее, привыкает самосто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думать, принимать решения, бороться до конца, не унывать при неудачах. Экспер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</w:t>
      </w:r>
      <w:r w:rsidR="00481C07" w:rsidRPr="00572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раскрытию их творческих способностей. Древние мудрецы сформулир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вали суть шахмат так: «Разумом одерживать победу».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игры развивают такой комплекс наиважнейших качеств, что с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давних пор приобрели особую социальную значимост</w:t>
      </w:r>
      <w:proofErr w:type="gramStart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один из самых лучших и увлекательных в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досуга,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когда-либо придуманных человечеством.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программы состоит в том, что она направлена на орг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низацию содержательного досуга учащихся, удовлетворение их потребностей в активных формах познавательной деятельности и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честв. Всему этому и многому другому способствует процесс обучения игре в шахматы.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заставляет нас на каждом шагу отстаивать правильность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воззрений, п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ступать решительно, проявлять в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обстоятельств выдержку и твердость, ост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рожность и смелость, умение фантазировать и умение смирять фантазию. И всё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это же самое требуется в шахматах. Они многогранны и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 огромным эмоциональным потенци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лом,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дарят «упоение в борьбе»,</w:t>
      </w:r>
      <w:r w:rsidR="008D1E4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но и одновременно требуют умения мобилизовать, и конце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трировать внимание, ценить время, сохранять выдержку</w:t>
      </w:r>
      <w:r w:rsidRPr="005728FE">
        <w:rPr>
          <w:rFonts w:ascii="Times New Roman" w:eastAsia="Times New Roman" w:hAnsi="Times New Roman" w:cs="Times New Roman"/>
          <w:color w:val="008000"/>
          <w:sz w:val="24"/>
          <w:szCs w:val="24"/>
        </w:rPr>
        <w:t>,</w:t>
      </w:r>
      <w:r w:rsidR="00485041" w:rsidRPr="005728FE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ложь и правду, крит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 относиться не только к сопернику, но и к самому себе.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они сочетают в себе элементы искусства, науки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спорта. Соприко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 творчества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уникальный инструмент развития их творческого мышления.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 ПРОГРАММЫ: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личностного и интеллектуального развития учащихся, форм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 общей культуры и организации содержательного досуга посредством обучения игре в шахматы.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Обучающие: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</w:t>
      </w:r>
      <w:r w:rsidR="00705BD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 с известными элементами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шахматной игры;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овладеть приёмами тактики и стратегии шахматной игры;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воспитанников играть шахматную партию с записью;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решать комбинации на разные темы;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учащихся самостоятельно анализировать позицию, через формиров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ние умения решать комбинации на различные темы;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детей видеть в позиции разные варианты.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фантазию, логическое и аналитическое мышление, память, вним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тельность, усидчивость;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интерес к истории происхождения шахмат и творчества шахматных мастеров;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анализировать и делать выводы;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способствовать развитию творческой активности;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волевые качества личности.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уважения к партнёру, самодисциплину, умение владеть собой и добиваться цели;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правильное поведение во время игры;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ответственности и взаимопомощи;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целеустремлённость, трудолюбие.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</w:t>
      </w:r>
      <w:r w:rsidR="00705BD4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рассчитана на три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</w:t>
      </w:r>
      <w:r w:rsidR="00705BD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ОТЛИЧИТЕЛЬНЫЕ ОСОБЕННОСТИ ПРОГРАММЫ: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</w:t>
      </w:r>
      <w:r w:rsidR="008D1E4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 из расчета 1 часа в неделю. Всего: 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>в 5-6 класс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8D1E4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 в год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>7-8 класс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35 часов в год;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класс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34 часа в год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ПРЕДУСМАТРИВАЕТ ТЕОРЕТИЧЕСКИЕ И ПРАКТИЧЕСКИЕ</w:t>
      </w:r>
      <w:r w:rsidR="002A3CDB"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</w:t>
      </w: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ТИЯ:</w:t>
      </w:r>
    </w:p>
    <w:p w:rsidR="002259CF" w:rsidRPr="005728FE" w:rsidRDefault="002259CF" w:rsidP="005728F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 w:rsidR="00534B35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тические (знакомство с</w:t>
      </w:r>
      <w:proofErr w:type="gramStart"/>
      <w:r w:rsidR="00534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каждой фигуры, ее роль, функции);</w:t>
      </w:r>
    </w:p>
    <w:p w:rsidR="002259CF" w:rsidRPr="005728FE" w:rsidRDefault="002259CF" w:rsidP="005728F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(непосредственно шахматная игра, соревнования в группе).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ВОЗРАСТНОЙ ГРУППЫ ДЕТЕЙ: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программа ориентирована на учащихся 5-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(10-1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И ВИДЫ РАБОТЫ: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игра;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шахматных задач, комбинаций и этюдов.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задания, игровые упражнения;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занятия, шахматные игры, шахматные дидактические игрушки.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турнирах и соревнованиях.</w:t>
      </w:r>
    </w:p>
    <w:p w:rsidR="00C866AB" w:rsidRPr="005728FE" w:rsidRDefault="00481C07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 w:type="page"/>
      </w:r>
      <w:r w:rsidR="00C866AB" w:rsidRPr="005728F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УРОВЕНЬ РЕЗУЛЬТАТОВ РАБОТЫ ПО ПРОГРАММЕ:</w:t>
      </w:r>
    </w:p>
    <w:p w:rsidR="00C866AB" w:rsidRPr="005728FE" w:rsidRDefault="00C866AB" w:rsidP="00C866A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28FE">
        <w:rPr>
          <w:b/>
          <w:bCs/>
        </w:rPr>
        <w:t>к</w:t>
      </w:r>
      <w:r w:rsidRPr="005728FE">
        <w:t xml:space="preserve"> концу учебного курса дети научатся: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ориентироваться на шахматной доске;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играть каждой фигурой в отдельности и в совокупности с другими фигурами без нарушений правил шахматного кодекса;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правильно помещать шахматную доску между партнерами;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правильно расставлять фигуры перед игрой;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различать горизонталь, вертикаль, диагональ;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рокировать;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объявлять шах;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ставить мат;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решать элементарные задачи на мат в один ход.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записывать шахматную партию;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матовать одинокого короля двумя ладьями, ферзем и ладьей, королем и ферзем, королем и ладьей;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проводить элементарные комбинации.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5728FE">
        <w:t>грамотно располагать шахматные фигуры в дебюте; находить несложные та</w:t>
      </w:r>
      <w:r w:rsidRPr="005728FE">
        <w:t>к</w:t>
      </w:r>
      <w:r w:rsidRPr="005728FE">
        <w:t>тические удары и проводить комбинации;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5728FE">
        <w:t>точно разыгрывать простейшие окончания.</w:t>
      </w:r>
    </w:p>
    <w:p w:rsidR="00C866AB" w:rsidRPr="005728FE" w:rsidRDefault="00C866AB" w:rsidP="00C866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8F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 уровень: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обучающиеся научатся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шахматную доску и ее структуру;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полей линий;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ходы и взятия всех фигур, рокировку;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тии, развитие и др.);</w:t>
      </w:r>
      <w:proofErr w:type="gramEnd"/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выпускник </w:t>
      </w:r>
      <w:proofErr w:type="gramStart"/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получит возможность научится</w:t>
      </w:r>
      <w:proofErr w:type="gramEnd"/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партию от начала до конца по шахматным правилам;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партии и позиции, разыгрывать партии по записи;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мат в один ход в любых задачах такого типа;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количество материала каждой из сторон и определять наличие мат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риального перевеса;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планировать, контролировать и оценивать действия соперников;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общую цель и пути ее достижения;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лабиринтные задачи (маршруты фигур) на шахматном материале.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уровень: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обучающиеся научатся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866AB" w:rsidRPr="005728FE" w:rsidRDefault="00C866AB" w:rsidP="00C866A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выигрышные стратегии матования одинокого короля;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выпускник </w:t>
      </w:r>
      <w:proofErr w:type="gramStart"/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получит возможность научится</w:t>
      </w:r>
      <w:proofErr w:type="gramEnd"/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мат одинокому королю двумя ладьями, королем и ферзем, королем и ладьей из любой позиции;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причины своего выигрыша и проигрыша;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анализировать действия других игроков;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разыгрывать простейшие пешечные и ладейные эндшпили.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уровень: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обучающиеся научатся</w:t>
      </w:r>
      <w:r w:rsidRPr="005728F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C866AB" w:rsidRPr="005728FE" w:rsidRDefault="00C866AB" w:rsidP="00C866A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идеи комбинаций различных типов;</w:t>
      </w:r>
    </w:p>
    <w:p w:rsidR="00C866AB" w:rsidRPr="005728FE" w:rsidRDefault="00C866AB" w:rsidP="00C866A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выпускник </w:t>
      </w:r>
      <w:proofErr w:type="gramStart"/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получит возможность научится</w:t>
      </w:r>
      <w:proofErr w:type="gramEnd"/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;</w:t>
      </w:r>
    </w:p>
    <w:p w:rsidR="00C866AB" w:rsidRPr="005728FE" w:rsidRDefault="00C866AB" w:rsidP="00C866A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простейшие комбинации;</w:t>
      </w:r>
    </w:p>
    <w:p w:rsidR="00C866AB" w:rsidRPr="005728FE" w:rsidRDefault="00C866AB" w:rsidP="00C866A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наиболее эффективные способы достижения результата.</w:t>
      </w:r>
    </w:p>
    <w:p w:rsidR="00C866AB" w:rsidRPr="005728FE" w:rsidRDefault="00C866AB" w:rsidP="00C86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6AB" w:rsidRPr="005728FE" w:rsidRDefault="00C866AB" w:rsidP="00C86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Конечным результатом обучения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C866AB" w:rsidRPr="005728FE" w:rsidRDefault="00C866AB" w:rsidP="00C86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методы педагогического контроля и наблюдения, позволяют контрол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и корректировать работу программы на всём её протяжении и реализации. Это дает возможность отслеживать динамику роста знаний, умений и навыков, позволяет строить для каждого ребенка его индивидуальный путь развития. На основе полученной информации п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 вносит соответствующие коррективы в учебный процесс. Контроль эффективности осуществляется при выполнении диагностических заданий и упражнений, с помощью т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пичных шахматных задач, фронтальных и индивидуальных опросов, наблюдений. Промеж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 аттестация проводится в торжественной соревновательной обстановке в виде ша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матной игры.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И МЕТАПРЕДМЕТНЫЕ РЕЗУЛЬТАТЫ ОСВОЕНИЯ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оценивать свое поведение и поведение окружающих.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уважительное отношение к иному мнению.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понимать свою роль, развивать самостоятельность и ответственность.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навыки сотрудничества </w:t>
      </w:r>
      <w:proofErr w:type="gramStart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относиться бережно к материальным и духовным ценностям.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начальные формы познавательной и личностной рефлексии.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использовать знако-символические средства представления информ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способы поиска информации на заданную на кружке тему.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и обрабатывать материал, учится его передавать окружающим ра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способами.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логическими действиями, устанавливать аналогии, строить расс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ждения, овладевать новыми понятиями.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начальными сведениями об изучаемом объекте (шахматах)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Учиться работать в информационной среде по поиску данных изучаемого об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екта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:rsidR="00C866AB" w:rsidRPr="005728FE" w:rsidRDefault="00C866AB" w:rsidP="00C866A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использовать речевые средства в процессе общения с товарищами во время занятий.</w:t>
      </w:r>
    </w:p>
    <w:p w:rsidR="00C866AB" w:rsidRPr="005728FE" w:rsidRDefault="00C866AB" w:rsidP="00C866A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слушать собеседника, напарника по игре, быть сдержанным, высл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шивать замечания и мнение других людей, излагать и аргументировать свою точку зрения.</w:t>
      </w:r>
    </w:p>
    <w:p w:rsidR="00C866AB" w:rsidRPr="005728FE" w:rsidRDefault="00C866AB" w:rsidP="00C866A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Учиться договариваться о распределении функций и ролей в совместной де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тельности.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</w:p>
    <w:p w:rsidR="00C866AB" w:rsidRPr="005728FE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способностью принимать</w:t>
      </w:r>
      <w:proofErr w:type="gramEnd"/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сохранять цели и задачи занятия.</w:t>
      </w:r>
    </w:p>
    <w:p w:rsidR="00C866AB" w:rsidRPr="005728FE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способы решения и осуществления поставленных задач.</w:t>
      </w:r>
    </w:p>
    <w:p w:rsidR="00C866AB" w:rsidRPr="005728FE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контролировать свои действия.</w:t>
      </w:r>
    </w:p>
    <w:p w:rsidR="00C866AB" w:rsidRPr="00C866AB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понимать причины успеха и неуспеха своей деятельности.</w:t>
      </w:r>
    </w:p>
    <w:p w:rsidR="00C866AB" w:rsidRPr="005728FE" w:rsidRDefault="00C866AB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Содержание  обучения</w:t>
      </w:r>
      <w:r w:rsidR="00CA6C39">
        <w:rPr>
          <w:rFonts w:ascii="Times New Roman" w:eastAsia="Times New Roman" w:hAnsi="Times New Roman" w:cs="Times New Roman"/>
          <w:b/>
          <w:sz w:val="24"/>
          <w:szCs w:val="24"/>
        </w:rPr>
        <w:t xml:space="preserve"> в 5-6 классах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включает непосредственно обучение шахма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ной игре, освоение правил игры в шахматы, а </w:t>
      </w:r>
      <w:r w:rsidR="00BA032A" w:rsidRPr="005728F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знакомятся с шахматной нотацией, 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творчеством выдающихся шахматистов. Все перечисленные основы игры </w:t>
      </w:r>
      <w:r>
        <w:rPr>
          <w:rFonts w:ascii="Times New Roman" w:eastAsia="Times New Roman" w:hAnsi="Times New Roman" w:cs="Times New Roman"/>
          <w:sz w:val="24"/>
          <w:szCs w:val="24"/>
        </w:rPr>
        <w:t>пятого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курса об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чения можно разделить на следующие разделы: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1. Повторение. Рокировка. Взятие на проходе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(1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Краткая история шахмат. Происхождение шахмат. Легенды о шахматах.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нотация. Обозначение горизонталей, вертикалей, обозначение шахма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ных фигур и терминов. Запись начального положения.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шахматных фигур. Сравнительная сила фигур. Достижение материального перевеса.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(5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ля).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(10ч).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(8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комбинация. Матовые комбинации: тема отвлечения, завлечения, бл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кировки.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Содержание  обучения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C39" w:rsidRPr="00CA6C39">
        <w:rPr>
          <w:rFonts w:ascii="Times New Roman" w:eastAsia="Times New Roman" w:hAnsi="Times New Roman" w:cs="Times New Roman"/>
          <w:b/>
          <w:sz w:val="24"/>
          <w:szCs w:val="24"/>
        </w:rPr>
        <w:t>в 7-8 классах</w:t>
      </w:r>
      <w:r w:rsidR="00CA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направлено на улучшение игровых качеств обучающихся и, в большей степени, ориентировано на игровую составляющую. Также пр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дусмотрены моменты повторения, но в незначительной доле. Все перечисленные основы 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ры </w:t>
      </w:r>
      <w:r w:rsidRPr="00C23F08">
        <w:rPr>
          <w:rFonts w:ascii="Times New Roman" w:eastAsia="Times New Roman" w:hAnsi="Times New Roman" w:cs="Times New Roman"/>
          <w:bCs/>
          <w:sz w:val="24"/>
          <w:szCs w:val="24"/>
        </w:rPr>
        <w:t>шестого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курса обучения можно разделить на следующие разделы: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1. Повторение, изученного в предыдущем году.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2. Краткая история шахмат. Происхождение шахмат. Легенды о шахматах.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нотация. Обозначение горизонталей, вертикалей, обозначение шахма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ных фигур и терминов. Запись начального положения. </w:t>
      </w:r>
      <w:proofErr w:type="gramStart"/>
      <w:r w:rsidRPr="005728FE">
        <w:rPr>
          <w:rFonts w:ascii="Times New Roman" w:eastAsia="Times New Roman" w:hAnsi="Times New Roman" w:cs="Times New Roman"/>
          <w:sz w:val="24"/>
          <w:szCs w:val="24"/>
        </w:rPr>
        <w:t>Блиц-шахматы</w:t>
      </w:r>
      <w:proofErr w:type="gramEnd"/>
      <w:r w:rsidRPr="005728FE">
        <w:rPr>
          <w:rFonts w:ascii="Times New Roman" w:eastAsia="Times New Roman" w:hAnsi="Times New Roman" w:cs="Times New Roman"/>
          <w:sz w:val="24"/>
          <w:szCs w:val="24"/>
        </w:rPr>
        <w:t>. Игра с часами.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(4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шахматных фигур. Сравнительная сила фигур. Достижение материального перевеса.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ля).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7. Шахматная комбинация. Матовые комбинации: тема отвлечения, завлечения, бл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кировки.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(10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Содержание  обучения</w:t>
      </w:r>
      <w:r w:rsidR="00CA6C39">
        <w:rPr>
          <w:rFonts w:ascii="Times New Roman" w:eastAsia="Times New Roman" w:hAnsi="Times New Roman" w:cs="Times New Roman"/>
          <w:b/>
          <w:sz w:val="24"/>
          <w:szCs w:val="24"/>
        </w:rPr>
        <w:t xml:space="preserve"> в 9 классе</w:t>
      </w:r>
      <w:r w:rsidR="00CA6C39">
        <w:rPr>
          <w:rFonts w:ascii="Times New Roman" w:eastAsia="Times New Roman" w:hAnsi="Times New Roman" w:cs="Times New Roman"/>
          <w:sz w:val="24"/>
          <w:szCs w:val="24"/>
        </w:rPr>
        <w:t xml:space="preserve"> схоже с курсом 7 класса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обучения и акцентиров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но на игровую деятельность учащихся. Более конкретную с</w:t>
      </w:r>
      <w:r>
        <w:rPr>
          <w:rFonts w:ascii="Times New Roman" w:eastAsia="Times New Roman" w:hAnsi="Times New Roman" w:cs="Times New Roman"/>
          <w:sz w:val="24"/>
          <w:szCs w:val="24"/>
        </w:rPr>
        <w:t>одержательную линию за сед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год обучения можно разложить по следующим разделам: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1. Повторение, изученного в предыдущем году.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(2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2. Краткая история шахмат. Происхождение шахмат. Легенды о шахматах. (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2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нотация. Обозначение горизонталей, вертикалей, обозначение шахма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ных фигур и терминов. Запись начального положения. </w:t>
      </w:r>
      <w:proofErr w:type="gramStart"/>
      <w:r w:rsidRPr="005728FE">
        <w:rPr>
          <w:rFonts w:ascii="Times New Roman" w:eastAsia="Times New Roman" w:hAnsi="Times New Roman" w:cs="Times New Roman"/>
          <w:sz w:val="24"/>
          <w:szCs w:val="24"/>
        </w:rPr>
        <w:t>Блиц-шахматы</w:t>
      </w:r>
      <w:proofErr w:type="gramEnd"/>
      <w:r w:rsidRPr="005728FE">
        <w:rPr>
          <w:rFonts w:ascii="Times New Roman" w:eastAsia="Times New Roman" w:hAnsi="Times New Roman" w:cs="Times New Roman"/>
          <w:sz w:val="24"/>
          <w:szCs w:val="24"/>
        </w:rPr>
        <w:t>. Игра с часами.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(6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шахматных фигур. Сравнительная сила фигур. Достижение материального перевеса.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(4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ля).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(4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(4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7. Шахматная комбинация. Матовые комбинации: тема отвлечения, завлечения, бл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кировки. 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используются обучающие плакаты, диаграммы задачи для самостоятел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ки полученных знаний.</w:t>
      </w:r>
    </w:p>
    <w:p w:rsidR="007A7733" w:rsidRPr="005728FE" w:rsidRDefault="002259CF" w:rsidP="00BA4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259CF" w:rsidRPr="005728FE" w:rsidRDefault="002259CF" w:rsidP="00BA4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с определением основных видов внеурочной деятельности</w:t>
      </w:r>
    </w:p>
    <w:p w:rsidR="002259CF" w:rsidRPr="005728FE" w:rsidRDefault="00534B35" w:rsidP="00BA4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2259CF" w:rsidRPr="005728FE" w:rsidRDefault="007A7733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Повторение (1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ч.)</w:t>
      </w:r>
    </w:p>
    <w:p w:rsidR="002259CF" w:rsidRPr="005728FE" w:rsidRDefault="002259CF" w:rsidP="00BA4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Поля, горизонталь, вертикаль, диагональ, центр шахматных фигур.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Объяснять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шахматные термины: белое и чёрное поле, горизонталь, вертикаль, диаг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наль, центр. Правильно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называть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белые, чёрные шахматные фигуры. Правил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но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расставлять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фигуры перед игрой.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Совершать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в ходе игры возможные вариации рокировки (длинная и короткая).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Рокировка. Взятие на проходе. Превращение пешки. Варианты ничьей.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Краткая история шахмат (2 ч.)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Происхождение шахмат. Легенды о шахматах.</w:t>
      </w:r>
    </w:p>
    <w:p w:rsidR="002259CF" w:rsidRPr="00BA4C4C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Получить представление 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об истории шахмат.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Сравнивать, сопоставлять, анализир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вать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общее и различие. Уметь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на шахматной до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ке.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Понимать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виде текста, рисунков, схем.</w:t>
      </w:r>
      <w:r w:rsidR="00BA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Развивать инт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рес 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к жизни людей.</w:t>
      </w:r>
    </w:p>
    <w:p w:rsidR="002259CF" w:rsidRPr="005728FE" w:rsidRDefault="007A7733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Шахматная нотация (3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горизонталей, вертикалей, полей. Обозначение шахматных фигур и те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минов. Запись начального положения. Запись партии.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Знать названия шахматных фигур: ладья, слон, ферзь, конь, пешка.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ъ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термины: шах, мат, пат, ничья, мат в один ход, длинная и короткая рокировка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и её правила.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основами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записи партии.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Ценн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ость шахматных фигур (5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фигур. Сравнительная сила фигур. Достижение материального перевеса. Способы защиты.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основные тактические приемы.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сравнительную силу фигуры в зависимости от ситуации на доске.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Достига</w:t>
      </w:r>
      <w:r w:rsidRPr="00B13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13F39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материального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перевеса.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Техни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ка матования одинокого короля (10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Техника матования одинокого короля. Миттельшпиль, эндшпиль, </w:t>
      </w:r>
      <w:proofErr w:type="gramStart"/>
      <w:r w:rsidRPr="005728FE">
        <w:rPr>
          <w:rFonts w:ascii="Times New Roman" w:eastAsia="Times New Roman" w:hAnsi="Times New Roman" w:cs="Times New Roman"/>
          <w:sz w:val="24"/>
          <w:szCs w:val="24"/>
        </w:rPr>
        <w:t>блиц-шахматы</w:t>
      </w:r>
      <w:proofErr w:type="gramEnd"/>
      <w:r w:rsidRPr="005728FE">
        <w:rPr>
          <w:rFonts w:ascii="Times New Roman" w:eastAsia="Times New Roman" w:hAnsi="Times New Roman" w:cs="Times New Roman"/>
          <w:sz w:val="24"/>
          <w:szCs w:val="24"/>
        </w:rPr>
        <w:t>, до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гие шахматы.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sz w:val="24"/>
          <w:szCs w:val="24"/>
        </w:rPr>
        <w:t>Грамотно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располагать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шахматные фигуры в дебюте;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несложные тактические удары и проводить комбинации; точно р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азыгрывать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простейшие окончания.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Достижение мата без жертвы материала (8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B1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здел 7. Шахматная комбинация 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Шахматные комбинации. Разнообразие шахматной игры. Рокировка, комбинации, в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дущие к достижению материального перевеса, система защиты, атака, пешка и ее роль, ра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рушение королевского прикрытия. Промежуточная аттестация.</w:t>
      </w:r>
    </w:p>
    <w:p w:rsidR="002259CF" w:rsidRPr="00B13F39" w:rsidRDefault="002259CF" w:rsidP="002133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B1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B13F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 ч</w:t>
      </w:r>
      <w:r w:rsidR="00A75100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A7733" w:rsidRPr="005728FE" w:rsidRDefault="002259CF" w:rsidP="00B13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259CF" w:rsidRPr="005728FE" w:rsidRDefault="002259CF" w:rsidP="00B13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с определением основных видов внеурочной деятельности</w:t>
      </w:r>
    </w:p>
    <w:p w:rsidR="002259CF" w:rsidRPr="005728FE" w:rsidRDefault="00534B35" w:rsidP="00B13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7-8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2259CF" w:rsidRPr="005728FE" w:rsidRDefault="00CC2E91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Повторение (2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ч.)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Объяснять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шахматные термины: белое и чёрное поле, горизонталь, вертикаль, диаг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наль, центр. Правильно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называть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белые, чёрные шахматные фигуры. Правил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расставлять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фигуры перед игрой.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Совершать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в ходе игры возможные вариации рокировки (длинная и короткая).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Краткая история шахмат (2 ч.)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Происхождение шахмат. Легенды о шахматах.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Получить представление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об истории шахмат.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Сравнивать, сопоставлять, анализир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общее и различие. Уметь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на шахматной до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ке.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виде текста, рисунков, схем</w:t>
      </w:r>
      <w:proofErr w:type="gramStart"/>
      <w:r w:rsidRPr="00B13F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азвивать инт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рес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к жизни людей.</w:t>
      </w:r>
    </w:p>
    <w:p w:rsidR="002259CF" w:rsidRPr="005728FE" w:rsidRDefault="00B13F39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Шахматная нотация (4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горизонталей, вертикалей, полей. Обозначение шахматных фигур и те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минов. Запись начального положения. Запись партии.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sz w:val="24"/>
          <w:szCs w:val="24"/>
        </w:rPr>
        <w:t>Знать названия шахматных фигур: ладья, слон, ферзь, конь, пешка.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ъ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термины: шах, мат, пат, ничья, мат в один ход, длинная и короткая рокировка и её правила.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основами записи партии.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л 4. Ценность шахматных фигур 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фигур. Сравнительная сила фигур. Достижение материального перевеса. Способы защиты.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основные тактические приемы.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сравнительную силу фигуры в зависимости от ситуации на доске.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Достига</w:t>
      </w:r>
      <w:r w:rsidRPr="00B13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13F39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материального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перевеса.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Техни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ка матования одинокого короля 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Техника матования одинокого короля. Миттельшпиль, эндшпиль, </w:t>
      </w:r>
      <w:proofErr w:type="gramStart"/>
      <w:r w:rsidRPr="005728FE">
        <w:rPr>
          <w:rFonts w:ascii="Times New Roman" w:eastAsia="Times New Roman" w:hAnsi="Times New Roman" w:cs="Times New Roman"/>
          <w:sz w:val="24"/>
          <w:szCs w:val="24"/>
        </w:rPr>
        <w:t>блиц-шахматы</w:t>
      </w:r>
      <w:proofErr w:type="gramEnd"/>
      <w:r w:rsidRPr="005728FE">
        <w:rPr>
          <w:rFonts w:ascii="Times New Roman" w:eastAsia="Times New Roman" w:hAnsi="Times New Roman" w:cs="Times New Roman"/>
          <w:sz w:val="24"/>
          <w:szCs w:val="24"/>
        </w:rPr>
        <w:t>, до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гие шахматы.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sz w:val="24"/>
          <w:szCs w:val="24"/>
        </w:rPr>
        <w:t>Грамотно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располагать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шахматные фигуры в дебюте;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несложные тактические удары и проводить комбинации; точно р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азыгрывать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простейшие окончания.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Достиже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ние мата без жертвы материала (5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B1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Шахматн</w:t>
      </w:r>
      <w:r w:rsidR="00CC2E91">
        <w:rPr>
          <w:rFonts w:ascii="Times New Roman" w:eastAsia="Times New Roman" w:hAnsi="Times New Roman" w:cs="Times New Roman"/>
          <w:b/>
          <w:bCs/>
          <w:sz w:val="24"/>
          <w:szCs w:val="24"/>
        </w:rPr>
        <w:t>ая комбинация (10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Шахматные комбинации. Разнообразие шахматной игры. Рокировка, комбинации, в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дущие к достижению материального перевеса, система защиты, атака, пешка и ее роль, ра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рушение королевского прикрытия. Промежуточная аттестация.</w:t>
      </w:r>
    </w:p>
    <w:p w:rsidR="002259CF" w:rsidRPr="00B13F39" w:rsidRDefault="002259CF" w:rsidP="00B13F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B13F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35ч.</w:t>
      </w:r>
    </w:p>
    <w:p w:rsidR="007A7733" w:rsidRPr="005728FE" w:rsidRDefault="002259CF" w:rsidP="00B76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259CF" w:rsidRPr="005728FE" w:rsidRDefault="002259CF" w:rsidP="00B76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с определением основных видов внеурочной деятельности</w:t>
      </w:r>
    </w:p>
    <w:p w:rsidR="002259CF" w:rsidRPr="005728FE" w:rsidRDefault="00534B35" w:rsidP="00B76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2259CF" w:rsidRPr="005728FE" w:rsidRDefault="00B76231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Повторение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2ч.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B76231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Объяснять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шахматные термины: белое и чёрное поле, горизонталь, вертикаль, диаг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наль, центр. Правильно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называть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белые, чёрные шахматные фигуры. Правил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lastRenderedPageBreak/>
        <w:t>но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расставлять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фигуры перед игрой.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Совершать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в ходе игры возможные вариации рокировки (длинная и короткая).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Краткая история шахмат (2 ч.)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Происхождение шахмат. Легенды о шахматах.</w:t>
      </w:r>
    </w:p>
    <w:p w:rsidR="002259CF" w:rsidRPr="00B76231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Получить представление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об истории шахмат.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Сравнивать, сопоставлять, анализир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общее и различие. Уметь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на шахматной до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ке.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Понимать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виде текста, рисунков, схем.</w:t>
      </w:r>
      <w:r w:rsidR="00655858" w:rsidRPr="00B762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Развивать инт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рес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к жизни людей.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Шахматная нотация (6 ч).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горизонталей, вертикалей, полей. Обозначение шахматных фигур и те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минов. Запись начального положения. Запись партии.</w:t>
      </w:r>
    </w:p>
    <w:p w:rsidR="002259CF" w:rsidRPr="00B76231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sz w:val="24"/>
          <w:szCs w:val="24"/>
        </w:rPr>
        <w:t>Знать названия шахматных фигур: ладья, слон, ферзь, конь, пешка.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Понимать и об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ъ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яснять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термины: шах, мат, пат, ничья, мат в один ход, длинная и короткая рокировка и её правила.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основами записи партии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B76231">
        <w:rPr>
          <w:rFonts w:ascii="Times New Roman" w:eastAsia="Times New Roman" w:hAnsi="Times New Roman" w:cs="Times New Roman"/>
          <w:b/>
          <w:bCs/>
          <w:sz w:val="24"/>
          <w:szCs w:val="24"/>
        </w:rPr>
        <w:t>4. Ценность шахматных фигур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4ч.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фигур. Сравнительная сила фигур. Достижение материального перевеса. Способы защиты.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основные тактические приемы.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сравнительную силу фигуры в зависимости от ситуации на доске.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Достига</w:t>
      </w:r>
      <w:r w:rsidRPr="00B76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76231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материального п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еревеса.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Техника</w:t>
      </w:r>
      <w:r w:rsidR="00B7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матования одинокого короля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4ч.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Техника матования одинокого короля. Миттельшпиль, эндшпиль, </w:t>
      </w:r>
      <w:proofErr w:type="gramStart"/>
      <w:r w:rsidRPr="005728FE">
        <w:rPr>
          <w:rFonts w:ascii="Times New Roman" w:eastAsia="Times New Roman" w:hAnsi="Times New Roman" w:cs="Times New Roman"/>
          <w:sz w:val="24"/>
          <w:szCs w:val="24"/>
        </w:rPr>
        <w:t>блиц-шахматы</w:t>
      </w:r>
      <w:proofErr w:type="gramEnd"/>
      <w:r w:rsidRPr="005728FE">
        <w:rPr>
          <w:rFonts w:ascii="Times New Roman" w:eastAsia="Times New Roman" w:hAnsi="Times New Roman" w:cs="Times New Roman"/>
          <w:sz w:val="24"/>
          <w:szCs w:val="24"/>
        </w:rPr>
        <w:t>, до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гие шахматы.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sz w:val="24"/>
          <w:szCs w:val="24"/>
        </w:rPr>
        <w:t>Грамотно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располагать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шахматные фигуры в дебюте;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несложные тактические удары и проводить комбинации; точно р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азыгрывать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простейши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 окончания.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Достижени</w:t>
      </w:r>
      <w:r w:rsidR="008515A0">
        <w:rPr>
          <w:rFonts w:ascii="Times New Roman" w:eastAsia="Times New Roman" w:hAnsi="Times New Roman" w:cs="Times New Roman"/>
          <w:b/>
          <w:bCs/>
          <w:sz w:val="24"/>
          <w:szCs w:val="24"/>
        </w:rPr>
        <w:t>е мата без жертвы материала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4ч.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8515A0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сификации,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85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</w:t>
      </w:r>
      <w:r w:rsidR="008515A0">
        <w:rPr>
          <w:rFonts w:ascii="Times New Roman" w:eastAsia="Times New Roman" w:hAnsi="Times New Roman" w:cs="Times New Roman"/>
          <w:b/>
          <w:bCs/>
          <w:sz w:val="24"/>
          <w:szCs w:val="24"/>
        </w:rPr>
        <w:t>ел 7. Шахматная комбинация (</w:t>
      </w:r>
      <w:r w:rsidR="00672549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Шахматные комбинации. Разнообразие шахматной игры. Рокировка, комбинации, в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дущие к достижению материального перевеса, система защиты, атака, пешка и ее роль, ра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рушение королевского прикрытия. Промежуточная аттестация.</w:t>
      </w:r>
    </w:p>
    <w:p w:rsidR="002259CF" w:rsidRPr="008515A0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сификации,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85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85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8515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515A0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2A3CDB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учебно-методического и материально-технического обеспечения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Материально-техническое обеспечение</w:t>
      </w:r>
    </w:p>
    <w:p w:rsidR="00C866AB" w:rsidRPr="005728FE" w:rsidRDefault="00C866AB" w:rsidP="00C866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доски с набором шахматных фигур</w:t>
      </w:r>
    </w:p>
    <w:p w:rsidR="00C866AB" w:rsidRPr="005728FE" w:rsidRDefault="00C866AB" w:rsidP="00C866A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шаблоны горизонтальных, вертикальных и диагональных линий</w:t>
      </w:r>
    </w:p>
    <w:p w:rsidR="00735024" w:rsidRDefault="00C866AB" w:rsidP="00BA032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35024" w:rsidSect="00140983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шаблоны латинских букв (из картона или плотной бумаги</w:t>
      </w:r>
      <w:r w:rsidR="00735024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изучения ша</w:t>
      </w:r>
      <w:r w:rsidR="0073502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5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матной </w:t>
      </w:r>
      <w:r w:rsidR="00BA032A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нотации</w:t>
      </w:r>
    </w:p>
    <w:p w:rsidR="00C866AB" w:rsidRPr="005728FE" w:rsidRDefault="00C866AB" w:rsidP="00735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DB735F" w:rsidP="00874F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VI. Календарно-тематическое планирование</w:t>
      </w:r>
    </w:p>
    <w:p w:rsidR="002259CF" w:rsidRPr="005728FE" w:rsidRDefault="00204EDF" w:rsidP="00EB7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tbl>
      <w:tblPr>
        <w:tblStyle w:val="a4"/>
        <w:tblW w:w="15026" w:type="dxa"/>
        <w:tblInd w:w="-34" w:type="dxa"/>
        <w:tblLayout w:type="fixed"/>
        <w:tblLook w:val="04A0"/>
      </w:tblPr>
      <w:tblGrid>
        <w:gridCol w:w="851"/>
        <w:gridCol w:w="1276"/>
        <w:gridCol w:w="3685"/>
        <w:gridCol w:w="1701"/>
        <w:gridCol w:w="7513"/>
      </w:tblGrid>
      <w:tr w:rsidR="00204EDF" w:rsidRPr="005728FE" w:rsidTr="00735024">
        <w:trPr>
          <w:trHeight w:val="480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4EDF" w:rsidRPr="005728FE" w:rsidRDefault="00204EDF" w:rsidP="00D8367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</w:t>
            </w:r>
            <w:r w:rsidR="00D8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одержания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EDF" w:rsidRPr="005728FE" w:rsidTr="00735024">
        <w:trPr>
          <w:trHeight w:val="1014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685" w:type="dxa"/>
          </w:tcPr>
          <w:p w:rsidR="00204EDF" w:rsidRPr="005728FE" w:rsidRDefault="00204EDF" w:rsidP="00962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Поля, горизонталь, диагональ, центр шахматных фигур.</w:t>
            </w:r>
          </w:p>
        </w:tc>
        <w:tc>
          <w:tcPr>
            <w:tcW w:w="1701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83671" w:rsidRPr="005728FE" w:rsidRDefault="00D83671" w:rsidP="00D83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Рокировка. Взятие на проходе. Превращение пешки. Варианты нич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ей.</w:t>
            </w:r>
          </w:p>
          <w:p w:rsidR="00204EDF" w:rsidRPr="005728FE" w:rsidRDefault="00204EDF" w:rsidP="00962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EDF" w:rsidRPr="005728FE" w:rsidTr="00735024">
        <w:trPr>
          <w:trHeight w:val="480"/>
        </w:trPr>
        <w:tc>
          <w:tcPr>
            <w:tcW w:w="851" w:type="dxa"/>
            <w:tcBorders>
              <w:right w:val="single" w:sz="4" w:space="0" w:color="auto"/>
            </w:tcBorders>
          </w:tcPr>
          <w:p w:rsidR="00D83671" w:rsidRDefault="00204EDF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83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3671" w:rsidRPr="005728FE" w:rsidRDefault="00D83671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5916" w:rsidRDefault="00204EDF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3671" w:rsidRPr="005728FE" w:rsidRDefault="00D83671" w:rsidP="00D83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история шахмат.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хождение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шахмат. Легенды о шахматах.</w:t>
            </w:r>
          </w:p>
          <w:p w:rsidR="00204EDF" w:rsidRPr="005728FE" w:rsidRDefault="00204EDF" w:rsidP="00962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DF" w:rsidRPr="005728FE" w:rsidRDefault="00D83671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4EDF" w:rsidRPr="005728FE" w:rsidRDefault="00D83671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шахмат в мировой культуре. Роль шахмат в воспитании и ра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витии личности. Сильнейшие юные шахматисты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Легенда о во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никновении шахмат.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создания шахмат. Первые че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пионы, как совершенствовалась игра с течением времени?</w:t>
            </w:r>
          </w:p>
        </w:tc>
      </w:tr>
      <w:tr w:rsidR="00204EDF" w:rsidRPr="005728FE" w:rsidTr="00735024">
        <w:trPr>
          <w:trHeight w:val="869"/>
        </w:trPr>
        <w:tc>
          <w:tcPr>
            <w:tcW w:w="851" w:type="dxa"/>
            <w:tcBorders>
              <w:right w:val="single" w:sz="4" w:space="0" w:color="auto"/>
            </w:tcBorders>
          </w:tcPr>
          <w:p w:rsidR="00735024" w:rsidRDefault="00204EDF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735024" w:rsidRDefault="00D83671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04EDF" w:rsidRDefault="00D83671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D83671" w:rsidRPr="005728FE" w:rsidRDefault="00D83671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916" w:rsidRDefault="00204EDF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04EDF" w:rsidRPr="005728FE" w:rsidRDefault="00184F4B" w:rsidP="00D83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нотация.</w:t>
            </w:r>
          </w:p>
        </w:tc>
        <w:tc>
          <w:tcPr>
            <w:tcW w:w="1701" w:type="dxa"/>
          </w:tcPr>
          <w:p w:rsidR="00204EDF" w:rsidRPr="005728FE" w:rsidRDefault="00D83671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204EDF" w:rsidRPr="005728FE" w:rsidRDefault="00184F4B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 Обозначение шахма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ных фигур и терминов. Запись начального положения. Запись партии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EDF" w:rsidRPr="005728FE" w:rsidTr="00735024">
        <w:trPr>
          <w:trHeight w:val="1593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4F4B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184F4B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184F4B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E5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184F4B" w:rsidP="00610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59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91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2E5916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13.11.</w:t>
            </w:r>
          </w:p>
          <w:p w:rsidR="00204EDF" w:rsidRPr="005728FE" w:rsidRDefault="002E5916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685" w:type="dxa"/>
          </w:tcPr>
          <w:p w:rsidR="00204EDF" w:rsidRPr="005728FE" w:rsidRDefault="00184F4B" w:rsidP="00184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шахм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атных фигур.</w:t>
            </w:r>
          </w:p>
        </w:tc>
        <w:tc>
          <w:tcPr>
            <w:tcW w:w="1701" w:type="dxa"/>
          </w:tcPr>
          <w:p w:rsidR="00204EDF" w:rsidRPr="005728FE" w:rsidRDefault="00184F4B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184F4B" w:rsidRPr="005728FE" w:rsidRDefault="00204EDF" w:rsidP="00184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Ценность фигур. </w:t>
            </w:r>
            <w:r w:rsidR="0018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Сравнительная сила фигур. </w:t>
            </w:r>
            <w:r w:rsidR="00184F4B"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материал</w:t>
            </w:r>
            <w:r w:rsidR="00184F4B"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84F4B"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перевеса.</w:t>
            </w:r>
          </w:p>
          <w:p w:rsidR="00204EDF" w:rsidRPr="005728FE" w:rsidRDefault="00204EDF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ценности. Виды ценности. Изменение ценности в зависимости от ситуации на доске, защита. </w:t>
            </w:r>
          </w:p>
        </w:tc>
      </w:tr>
      <w:tr w:rsidR="00204EDF" w:rsidRPr="005728FE" w:rsidTr="00735024">
        <w:trPr>
          <w:trHeight w:val="698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610AED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2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735024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204EDF" w:rsidRPr="005728FE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7D24F7" w:rsidRPr="005728FE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1A11" w:rsidRDefault="00204EDF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  <w:p w:rsidR="00204EDF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  <w:p w:rsidR="00691A11" w:rsidRPr="005728FE" w:rsidRDefault="00D84CA6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685" w:type="dxa"/>
          </w:tcPr>
          <w:p w:rsidR="00204EDF" w:rsidRPr="005728FE" w:rsidRDefault="00610AED" w:rsidP="00184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матования одинокого короля.</w:t>
            </w:r>
          </w:p>
        </w:tc>
        <w:tc>
          <w:tcPr>
            <w:tcW w:w="1701" w:type="dxa"/>
          </w:tcPr>
          <w:p w:rsidR="00204EDF" w:rsidRPr="005728FE" w:rsidRDefault="00610AED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7513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матования одинокого короля. Ч</w:t>
            </w:r>
            <w:r w:rsidR="00C20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такое эндшпиль, миттел</w:t>
            </w:r>
            <w:r w:rsidR="00C20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20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шпиль, блиц -  шахматы, долгие шахматы.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правильно построить игру?</w:t>
            </w:r>
          </w:p>
        </w:tc>
      </w:tr>
      <w:tr w:rsidR="00204EDF" w:rsidRPr="005728FE" w:rsidTr="00735024">
        <w:trPr>
          <w:trHeight w:val="2335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  <w:p w:rsidR="00D84CA6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204EDF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685" w:type="dxa"/>
          </w:tcPr>
          <w:p w:rsidR="00204EDF" w:rsidRPr="005728FE" w:rsidRDefault="00E343AD" w:rsidP="00E3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мата без жертвы м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териала.</w:t>
            </w:r>
          </w:p>
        </w:tc>
        <w:tc>
          <w:tcPr>
            <w:tcW w:w="1701" w:type="dxa"/>
          </w:tcPr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E343AD" w:rsidRPr="005728FE" w:rsidRDefault="00E343AD" w:rsidP="00E3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эндшпиле. Цугцванг. Уче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положения на мат в два хода в миттельшпиле. Учебные полож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 мат в два хода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дебюте.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EDF" w:rsidRPr="005728FE" w:rsidTr="00735024">
        <w:trPr>
          <w:trHeight w:val="1832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D84CA6" w:rsidRPr="005728FE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685" w:type="dxa"/>
          </w:tcPr>
          <w:p w:rsidR="00204EDF" w:rsidRPr="005728FE" w:rsidRDefault="00B23CD0" w:rsidP="00E3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комбинация.</w:t>
            </w:r>
          </w:p>
        </w:tc>
        <w:tc>
          <w:tcPr>
            <w:tcW w:w="1701" w:type="dxa"/>
          </w:tcPr>
          <w:p w:rsidR="00204EDF" w:rsidRPr="005728FE" w:rsidRDefault="00B23CD0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204EDF" w:rsidRPr="005728FE" w:rsidRDefault="00204EDF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Шахматные комбинации</w:t>
            </w:r>
            <w:r w:rsidR="00B2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C706A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      </w:r>
          </w:p>
        </w:tc>
      </w:tr>
      <w:tr w:rsidR="00204EDF" w:rsidRPr="005728FE" w:rsidTr="00735024">
        <w:trPr>
          <w:trHeight w:val="84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DF" w:rsidRPr="005728FE" w:rsidRDefault="00204EDF" w:rsidP="00E46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35 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59CF" w:rsidRPr="005728FE" w:rsidRDefault="002259CF" w:rsidP="00A2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2259CF" w:rsidRPr="005728FE" w:rsidRDefault="002259CF" w:rsidP="00A22A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23F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-8 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 w:rsidR="00C23F08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tbl>
      <w:tblPr>
        <w:tblStyle w:val="a4"/>
        <w:tblW w:w="15026" w:type="dxa"/>
        <w:tblInd w:w="-34" w:type="dxa"/>
        <w:tblLayout w:type="fixed"/>
        <w:tblLook w:val="04A0"/>
      </w:tblPr>
      <w:tblGrid>
        <w:gridCol w:w="851"/>
        <w:gridCol w:w="1276"/>
        <w:gridCol w:w="3685"/>
        <w:gridCol w:w="1701"/>
        <w:gridCol w:w="7513"/>
      </w:tblGrid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 Содержания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874F64" w:rsidRPr="005728FE" w:rsidRDefault="00874F6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Default="002F639F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C866AB" w:rsidRPr="005728FE" w:rsidRDefault="002F639F" w:rsidP="002F6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="00C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F04E6" w:rsidRPr="005728FE" w:rsidRDefault="00CF04E6" w:rsidP="00CF0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изученного в прошлом году.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04E6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Default="002F639F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:rsidR="002F639F" w:rsidRPr="005728FE" w:rsidRDefault="002F639F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шахмат.</w:t>
            </w:r>
          </w:p>
          <w:p w:rsidR="00C866AB" w:rsidRPr="005728FE" w:rsidRDefault="00C866AB" w:rsidP="00C866A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C866AB" w:rsidRPr="005728FE" w:rsidRDefault="00C866AB" w:rsidP="002F6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шахмат в мировой культуре. Роль шахмат в воспитании и ра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витии личности. Сильнейшие юные шахматисты мира</w:t>
            </w:r>
            <w:r w:rsidR="00CF04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Легенда о во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никновении шахмат</w:t>
            </w:r>
            <w:r w:rsidR="002F6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Начальная позиция.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Краткая история создания шахмат. </w:t>
            </w: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Default="00FB2A9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9C" w:rsidRPr="005728FE" w:rsidRDefault="00FB2A9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C866AB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  <w:p w:rsid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7C3CA9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685" w:type="dxa"/>
          </w:tcPr>
          <w:p w:rsidR="00C866AB" w:rsidRPr="005728FE" w:rsidRDefault="00C866AB" w:rsidP="00890F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Шахматная нотация. </w:t>
            </w:r>
          </w:p>
        </w:tc>
        <w:tc>
          <w:tcPr>
            <w:tcW w:w="1701" w:type="dxa"/>
          </w:tcPr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866AB" w:rsidRPr="005728FE" w:rsidRDefault="00890FB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 Обозначение шахма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ных фигур и терминов. Запись начального положения. Запись партии.</w:t>
            </w: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C866AB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3E7869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3E7869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E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016E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C3CA9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C3CA9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85" w:type="dxa"/>
          </w:tcPr>
          <w:p w:rsidR="00C866AB" w:rsidRPr="005728FE" w:rsidRDefault="00C866AB" w:rsidP="003E78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Ценность шахматных фигур.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3E7869" w:rsidRPr="005728FE" w:rsidRDefault="003E7869" w:rsidP="003E78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шахматных фигур. Сравнительная сила фигур. Достижение материального перевеса.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защиты.</w:t>
            </w:r>
          </w:p>
          <w:p w:rsidR="00C866AB" w:rsidRPr="005728FE" w:rsidRDefault="00C866AB" w:rsidP="00C866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6D7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66AB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7C3CA9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C866AB" w:rsidRPr="005728FE" w:rsidRDefault="00016E45" w:rsidP="007C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866AB" w:rsidRPr="005728FE" w:rsidRDefault="00C866AB" w:rsidP="003E78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матования одинокого короля. </w:t>
            </w:r>
          </w:p>
        </w:tc>
        <w:tc>
          <w:tcPr>
            <w:tcW w:w="1701" w:type="dxa"/>
          </w:tcPr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3E7869" w:rsidRPr="005728FE" w:rsidRDefault="003E7869" w:rsidP="003E78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матования одинокого короля.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Миттельшпиль, эндшпиль, </w:t>
            </w:r>
            <w:proofErr w:type="gramStart"/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блиц-шахматы</w:t>
            </w:r>
            <w:proofErr w:type="gramEnd"/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долгие шахматы.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Две ладьи против короля. Ферзь и ладья против короля.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1469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2F36BC" w:rsidP="002F3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C866AB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16E45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мата без жертвы м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териала. 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эндшпиле. Цугцванг. Уче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положения на мат в два хода в миттельшпиле. Учебные полож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 мат в два 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дебюте.</w:t>
            </w:r>
          </w:p>
        </w:tc>
      </w:tr>
      <w:tr w:rsidR="00C866AB" w:rsidRPr="005728FE" w:rsidTr="00735024">
        <w:trPr>
          <w:trHeight w:val="2470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C0F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  <w:p w:rsidR="00016E45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  <w:p w:rsidR="00C866AB" w:rsidRPr="005728FE" w:rsidRDefault="00016E45" w:rsidP="007C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685" w:type="dxa"/>
          </w:tcPr>
          <w:p w:rsidR="00C866AB" w:rsidRPr="005728FE" w:rsidRDefault="00C866AB" w:rsidP="007C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Шахматная комбинация. </w:t>
            </w: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7C0FC4" w:rsidRPr="005728FE" w:rsidRDefault="007C0FC4" w:rsidP="007C0F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      </w:r>
          </w:p>
          <w:p w:rsidR="00C866AB" w:rsidRPr="005728FE" w:rsidRDefault="00C866AB" w:rsidP="007C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41"/>
        </w:trPr>
        <w:tc>
          <w:tcPr>
            <w:tcW w:w="2127" w:type="dxa"/>
            <w:gridSpan w:val="2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ч.</w:t>
            </w:r>
          </w:p>
        </w:tc>
        <w:tc>
          <w:tcPr>
            <w:tcW w:w="7513" w:type="dxa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100" w:rsidRPr="005728FE" w:rsidRDefault="00A75100" w:rsidP="00C8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024" w:rsidRDefault="00735024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735024" w:rsidRDefault="00735024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9CF" w:rsidRPr="005728FE" w:rsidRDefault="002259CF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2259CF" w:rsidRPr="005728FE" w:rsidRDefault="00C866AB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4"/>
        <w:tblW w:w="15026" w:type="dxa"/>
        <w:tblInd w:w="-34" w:type="dxa"/>
        <w:tblLayout w:type="fixed"/>
        <w:tblLook w:val="04A0"/>
      </w:tblPr>
      <w:tblGrid>
        <w:gridCol w:w="851"/>
        <w:gridCol w:w="1276"/>
        <w:gridCol w:w="3685"/>
        <w:gridCol w:w="1701"/>
        <w:gridCol w:w="7513"/>
      </w:tblGrid>
      <w:tr w:rsidR="00735024" w:rsidRPr="005728FE" w:rsidTr="00735024">
        <w:trPr>
          <w:trHeight w:val="902"/>
        </w:trPr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Содержания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изученного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прошлом году.</w:t>
            </w: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19.09.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шахмат.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шахмат в мировой культуре. Роль шахмат в воспитании и ра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витии личности. Сильнейшие юные шахматисты мира Легенда о во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никновении шахмат.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Краткая история создания шахмат. </w:t>
            </w: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17.10.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24.10.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Шахматная нотация.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 Обозначение шахма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ных фигур и терминов. Запись начального положения. Запись партии.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Ценность шахматных фигур.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шахматных фигур. Сравнительная сила фигур. Достижение материального перевеса.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защиты.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матования одинокого короля.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матования одинокого короля. Миттельшпиль, эндшпиль, </w:t>
            </w:r>
            <w:proofErr w:type="gramStart"/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блиц-шахматы</w:t>
            </w:r>
            <w:proofErr w:type="gramEnd"/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долгие шахматы.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мата без жертвы м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териала. 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эндшпиле. Цугцванг. Уче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положения на мат в два хода в миттельшпиле.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 мат в два хода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дебюте.</w:t>
            </w: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Шахматная комбинация.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537" w:rsidRPr="005728FE" w:rsidRDefault="00E07537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CDB" w:rsidRPr="005728FE" w:rsidRDefault="002A3CDB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9F3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9F3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3C76F5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F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611043" cy="6262577"/>
            <wp:effectExtent l="0" t="0" r="0" b="0"/>
            <wp:docPr id="2" name="Рисунок 1" descr="C:\Users\Гончаровы\Desktop\2019-10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нчаровы\Desktop\2019-10-18 1\1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406" cy="626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EA" w:rsidRPr="005728FE" w:rsidRDefault="001131EA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EA" w:rsidRPr="005728FE" w:rsidRDefault="001131EA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131EA" w:rsidRPr="005728FE" w:rsidSect="00735024"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25" w:rsidRDefault="008D7725" w:rsidP="00140983">
      <w:pPr>
        <w:spacing w:after="0" w:line="240" w:lineRule="auto"/>
      </w:pPr>
      <w:r>
        <w:separator/>
      </w:r>
    </w:p>
  </w:endnote>
  <w:endnote w:type="continuationSeparator" w:id="0">
    <w:p w:rsidR="008D7725" w:rsidRDefault="008D7725" w:rsidP="0014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25" w:rsidRDefault="008D7725" w:rsidP="00140983">
      <w:pPr>
        <w:spacing w:after="0" w:line="240" w:lineRule="auto"/>
      </w:pPr>
      <w:r>
        <w:separator/>
      </w:r>
    </w:p>
  </w:footnote>
  <w:footnote w:type="continuationSeparator" w:id="0">
    <w:p w:rsidR="008D7725" w:rsidRDefault="008D7725" w:rsidP="0014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644"/>
    <w:multiLevelType w:val="multilevel"/>
    <w:tmpl w:val="5BB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69CE"/>
    <w:multiLevelType w:val="multilevel"/>
    <w:tmpl w:val="821A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0B3"/>
    <w:multiLevelType w:val="multilevel"/>
    <w:tmpl w:val="DD2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F13D5"/>
    <w:multiLevelType w:val="hybridMultilevel"/>
    <w:tmpl w:val="EEA4A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F90B90"/>
    <w:multiLevelType w:val="multilevel"/>
    <w:tmpl w:val="857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951AA"/>
    <w:multiLevelType w:val="multilevel"/>
    <w:tmpl w:val="481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A785B"/>
    <w:multiLevelType w:val="multilevel"/>
    <w:tmpl w:val="D08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F3BC8"/>
    <w:multiLevelType w:val="multilevel"/>
    <w:tmpl w:val="48C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F2962"/>
    <w:multiLevelType w:val="multilevel"/>
    <w:tmpl w:val="7A72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E63DB"/>
    <w:multiLevelType w:val="multilevel"/>
    <w:tmpl w:val="137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50775"/>
    <w:multiLevelType w:val="multilevel"/>
    <w:tmpl w:val="942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E7792D"/>
    <w:multiLevelType w:val="multilevel"/>
    <w:tmpl w:val="0AA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D3DE1"/>
    <w:multiLevelType w:val="hybridMultilevel"/>
    <w:tmpl w:val="87DE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127CA"/>
    <w:multiLevelType w:val="multilevel"/>
    <w:tmpl w:val="656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92027"/>
    <w:multiLevelType w:val="multilevel"/>
    <w:tmpl w:val="83C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B66F9"/>
    <w:multiLevelType w:val="multilevel"/>
    <w:tmpl w:val="395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63E87"/>
    <w:multiLevelType w:val="multilevel"/>
    <w:tmpl w:val="E30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D52184"/>
    <w:multiLevelType w:val="multilevel"/>
    <w:tmpl w:val="F9E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7B1009"/>
    <w:multiLevelType w:val="multilevel"/>
    <w:tmpl w:val="9C9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E7E51"/>
    <w:multiLevelType w:val="multilevel"/>
    <w:tmpl w:val="91C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26159A"/>
    <w:multiLevelType w:val="multilevel"/>
    <w:tmpl w:val="EA2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8"/>
  </w:num>
  <w:num w:numId="5">
    <w:abstractNumId w:val="21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19"/>
  </w:num>
  <w:num w:numId="11">
    <w:abstractNumId w:val="0"/>
  </w:num>
  <w:num w:numId="12">
    <w:abstractNumId w:val="16"/>
  </w:num>
  <w:num w:numId="13">
    <w:abstractNumId w:val="12"/>
  </w:num>
  <w:num w:numId="14">
    <w:abstractNumId w:val="9"/>
  </w:num>
  <w:num w:numId="15">
    <w:abstractNumId w:val="2"/>
  </w:num>
  <w:num w:numId="16">
    <w:abstractNumId w:val="14"/>
  </w:num>
  <w:num w:numId="17">
    <w:abstractNumId w:val="8"/>
  </w:num>
  <w:num w:numId="18">
    <w:abstractNumId w:val="1"/>
  </w:num>
  <w:num w:numId="19">
    <w:abstractNumId w:val="13"/>
  </w:num>
  <w:num w:numId="20">
    <w:abstractNumId w:val="20"/>
  </w:num>
  <w:num w:numId="21">
    <w:abstractNumId w:val="1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9CF"/>
    <w:rsid w:val="00016E45"/>
    <w:rsid w:val="00036D7E"/>
    <w:rsid w:val="00090630"/>
    <w:rsid w:val="000E7B1C"/>
    <w:rsid w:val="001131EA"/>
    <w:rsid w:val="00140983"/>
    <w:rsid w:val="00184F4B"/>
    <w:rsid w:val="001C0E00"/>
    <w:rsid w:val="00204EDF"/>
    <w:rsid w:val="00213361"/>
    <w:rsid w:val="002259CF"/>
    <w:rsid w:val="002532E5"/>
    <w:rsid w:val="00285C4A"/>
    <w:rsid w:val="00287097"/>
    <w:rsid w:val="002A3CDB"/>
    <w:rsid w:val="002B79D2"/>
    <w:rsid w:val="002C6354"/>
    <w:rsid w:val="002E5916"/>
    <w:rsid w:val="002F36BC"/>
    <w:rsid w:val="002F639F"/>
    <w:rsid w:val="003158CE"/>
    <w:rsid w:val="00331321"/>
    <w:rsid w:val="003A68B1"/>
    <w:rsid w:val="003C76F5"/>
    <w:rsid w:val="003E7869"/>
    <w:rsid w:val="00412276"/>
    <w:rsid w:val="00481C07"/>
    <w:rsid w:val="00485041"/>
    <w:rsid w:val="00492198"/>
    <w:rsid w:val="004C0954"/>
    <w:rsid w:val="00511821"/>
    <w:rsid w:val="00513917"/>
    <w:rsid w:val="00534B35"/>
    <w:rsid w:val="005728FE"/>
    <w:rsid w:val="005D523D"/>
    <w:rsid w:val="00610AED"/>
    <w:rsid w:val="006268BC"/>
    <w:rsid w:val="00655858"/>
    <w:rsid w:val="00672549"/>
    <w:rsid w:val="00691A11"/>
    <w:rsid w:val="006C5AFF"/>
    <w:rsid w:val="00705BD4"/>
    <w:rsid w:val="00735024"/>
    <w:rsid w:val="007A7733"/>
    <w:rsid w:val="007C0FC4"/>
    <w:rsid w:val="007C3CA9"/>
    <w:rsid w:val="007C4FE4"/>
    <w:rsid w:val="007D24F7"/>
    <w:rsid w:val="00806A35"/>
    <w:rsid w:val="008278F2"/>
    <w:rsid w:val="008515A0"/>
    <w:rsid w:val="00874F64"/>
    <w:rsid w:val="00890FB6"/>
    <w:rsid w:val="008C02BD"/>
    <w:rsid w:val="008D1E4F"/>
    <w:rsid w:val="008D52B9"/>
    <w:rsid w:val="008D7725"/>
    <w:rsid w:val="00934107"/>
    <w:rsid w:val="00954922"/>
    <w:rsid w:val="00962206"/>
    <w:rsid w:val="009E077B"/>
    <w:rsid w:val="009F3577"/>
    <w:rsid w:val="00A0680D"/>
    <w:rsid w:val="00A15E26"/>
    <w:rsid w:val="00A1651E"/>
    <w:rsid w:val="00A22A01"/>
    <w:rsid w:val="00A75100"/>
    <w:rsid w:val="00AA1B81"/>
    <w:rsid w:val="00AA2DD1"/>
    <w:rsid w:val="00AC706A"/>
    <w:rsid w:val="00AF75EF"/>
    <w:rsid w:val="00B13F39"/>
    <w:rsid w:val="00B17777"/>
    <w:rsid w:val="00B20866"/>
    <w:rsid w:val="00B23CD0"/>
    <w:rsid w:val="00B4400D"/>
    <w:rsid w:val="00B63A9F"/>
    <w:rsid w:val="00B76231"/>
    <w:rsid w:val="00BA032A"/>
    <w:rsid w:val="00BA13F9"/>
    <w:rsid w:val="00BA4C4C"/>
    <w:rsid w:val="00C1444F"/>
    <w:rsid w:val="00C2089D"/>
    <w:rsid w:val="00C23F08"/>
    <w:rsid w:val="00C719CC"/>
    <w:rsid w:val="00C866AB"/>
    <w:rsid w:val="00CA6C39"/>
    <w:rsid w:val="00CC2E91"/>
    <w:rsid w:val="00CC7317"/>
    <w:rsid w:val="00CD1018"/>
    <w:rsid w:val="00CF04E6"/>
    <w:rsid w:val="00D0315A"/>
    <w:rsid w:val="00D83671"/>
    <w:rsid w:val="00D84CA6"/>
    <w:rsid w:val="00DB735F"/>
    <w:rsid w:val="00DC0A05"/>
    <w:rsid w:val="00DF6865"/>
    <w:rsid w:val="00E06525"/>
    <w:rsid w:val="00E07537"/>
    <w:rsid w:val="00E343AD"/>
    <w:rsid w:val="00E466C4"/>
    <w:rsid w:val="00E63B32"/>
    <w:rsid w:val="00E90D6A"/>
    <w:rsid w:val="00EB7B34"/>
    <w:rsid w:val="00F21121"/>
    <w:rsid w:val="00F709F4"/>
    <w:rsid w:val="00FB23C2"/>
    <w:rsid w:val="00FB2A9C"/>
    <w:rsid w:val="00FF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7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7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8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4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0983"/>
  </w:style>
  <w:style w:type="paragraph" w:styleId="aa">
    <w:name w:val="footer"/>
    <w:basedOn w:val="a"/>
    <w:link w:val="ab"/>
    <w:uiPriority w:val="99"/>
    <w:unhideWhenUsed/>
    <w:rsid w:val="0014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3D8B7-DE14-40C3-BBC6-F7C367FF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17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Гончаровы</cp:lastModifiedBy>
  <cp:revision>65</cp:revision>
  <cp:lastPrinted>2019-10-31T17:37:00Z</cp:lastPrinted>
  <dcterms:created xsi:type="dcterms:W3CDTF">2018-12-05T10:52:00Z</dcterms:created>
  <dcterms:modified xsi:type="dcterms:W3CDTF">2019-11-04T09:32:00Z</dcterms:modified>
</cp:coreProperties>
</file>